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2B" w:rsidRPr="00274A39" w:rsidRDefault="003E2E2B" w:rsidP="00894A8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ЗА ИЗДАВАНЕ</w:t>
      </w:r>
    </w:p>
    <w:p w:rsidR="003E2E2B" w:rsidRPr="00274A39" w:rsidRDefault="003E2E2B" w:rsidP="00894A8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ЗАПОВЕД ЗА ИЗПЪЛНЕНИЕ</w:t>
      </w:r>
    </w:p>
    <w:p w:rsidR="003E2E2B" w:rsidRPr="00274A39" w:rsidRDefault="003E2E2B" w:rsidP="00894A8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чл. 417 ГПК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 Съд: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Съд: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Град: Пощенски код:  </w:t>
      </w:r>
      <w:bookmarkStart w:id="0" w:name="_GoBack"/>
      <w:bookmarkEnd w:id="0"/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Получено от съда на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                             (попълва се от съда)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Дело №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                             (попълва се от съда)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 Заявител/кредитор: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или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организацията):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ЕГН/ЛНЧ/ЕИК/Код по БУЛСТАТ: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3. Законен представител: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4. Пълномощник: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2а. Заявител/кредитор: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или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организацията):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ЕГН/ЛНЧ/ЕИК/Код по БУЛСТАТ: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3а. Законен представител: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4а. Пълномощник: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Трите имена: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5. Длъжник: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или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организацията):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,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ЕИК/Код по БУЛСТАТ: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6. Законен представител: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5а. Длъжник: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 (наименование на дружеството или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организацията):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ЕИК/Код по БУЛСТАТ: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Адрес (седалище/адрес на управление):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6а. Законен представител: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Трите имена: 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Телефон: Факс: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Електронна поща: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7. Основания за компетентността на съда (моля уточнете):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Постоянен адрес (седалище) на длъжника: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Настоящ адрес, в случай че длъжникът е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потребител: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8. Длъжникът може да плати присъдената сума: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а) по следната банкова сметка: 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б) по следния начин: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9. Парично вземане: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а) размер и валута: 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б) лихва: , лихва от  г. до   г.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лихва: , лихва от  г. до   г.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лихва: , лихва от     г. до изплащане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вземането;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в) за какво е паричното вземане: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 xml:space="preserve">10. Предаване на </w:t>
      </w:r>
      <w:proofErr w:type="spellStart"/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заместими</w:t>
      </w:r>
      <w:proofErr w:type="spellEnd"/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вещи: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(вид, количество и качество)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11. Предаване на движима вещ/имот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а) описание на вещта/имота: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б) от какво произтича задължението за предаване: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12. Документ, от който произтича вземането: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13. Солидарна отговорност: ДА/НЕ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14. Допълнителни изявления и допълнителна информация: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Искане: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с настоящото моля съда:</w:t>
      </w:r>
    </w:p>
    <w:p w:rsidR="00274A39" w:rsidRPr="00274A39" w:rsidRDefault="00274A39" w:rsidP="00274A39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да издаде заповед за изпълнение;</w:t>
      </w:r>
    </w:p>
    <w:p w:rsidR="00274A39" w:rsidRPr="00274A39" w:rsidRDefault="00274A39" w:rsidP="00274A39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да издаде разпореждане за незабавно изпълнение;</w:t>
      </w:r>
    </w:p>
    <w:p w:rsidR="00274A39" w:rsidRPr="00274A39" w:rsidRDefault="00274A39" w:rsidP="00274A39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да издаде изпълнителен лист.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Декларирам, че доколкото ми е известно, предоставената информация е вярна.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Приложения: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1) пълномощно (ако заявлението е подадено от пълномощник);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2) документ по чл. 417, от който произтича вземането, в оригинал и копие за прилагане към заповедта за изпълнение;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3) извлечение от счетоводните книги на банка, към което е представен документът, от който произтича вземането на банката, заедно с всички негови приложения, както и приложимите общи условия, ако има такива;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4) документ по чл. 417 – ценна книга, с договора, от който произтича вземането, заедно с всички негови приложения, включително приложимите общи условия (ако договорът е сключен с потребител);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5) документ за внесени държавни такси.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Подпис:</w:t>
      </w:r>
    </w:p>
    <w:p w:rsidR="00274A39" w:rsidRPr="00274A39" w:rsidRDefault="00274A39" w:rsidP="0027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УКАЗАНИЯ ЗА ПОПЪЛВАНЕ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Заявлението се попълва на пишеща машина или четливо на ръка.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Данните за съда са попълнени за всеки отделен съд, а данните за делото се попълват от съда при постъпване на заявлението.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Попълват се името/наименованието/фирмата на заявителя/кредитора и пълният адрес/седалището и адресът на управление. Останалите данни (телефон, факс и електронна поща) се попълват по желание на заявителя.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Ако заявителят/кредиторът е ненавършил пълнолетие или е поставен под запрещение, се посочва името и пълният адрес на лицето, което го представлява по закон или със съгласието на което той може да извършва и приема правни действия.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4. Ако заявлението се подава чрез пълномощник, данните за неговия адрес, телефон, факс и електронна поща се попълват само ако заявителят/кредиторът желае чрез пълномощника да получава съобщенията от съда.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Ако заявителите/кредиторите са двама, данните за втория се попълват в т. 2а – 4а. Ако заявителите/кредиторите са повече, данните за тях се попълват в т. 14.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5. Попълват се името/наименованието/фирмата на длъжника и пълният адрес/седалището и адресът на управление. Останалите данни (телефон, факс и електронна поща) се попълват, ако са известни на заявителя/кредитора.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6. Ако длъжникът не е 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Ако </w:t>
      </w:r>
      <w:proofErr w:type="spellStart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длъжниците</w:t>
      </w:r>
      <w:proofErr w:type="spellEnd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са двама, данните за втория се попълват в т. 5а и 6а. Ако </w:t>
      </w:r>
      <w:proofErr w:type="spellStart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длъжниците</w:t>
      </w:r>
      <w:proofErr w:type="spellEnd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са повече, данните за тях се попълват в т. 14.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7. В т. 7 се подчертава основанието за компетентността на съда.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8. Кредиторът посочва банката, IBAN или друг съответен банков код на банковата сметка, по която да му се преведе присъдената сума, или друг подходящ начин за плащане на присъдената сума.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9. Посочва се с цифри и думи размерът на главницата и валутата на дълга. Посочват се видът и размерът на лихвата и началната дата.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10. Посочват се видът, количеството и качеството на </w:t>
      </w:r>
      <w:proofErr w:type="spellStart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заместимите</w:t>
      </w:r>
      <w:proofErr w:type="spellEnd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вещи.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11. Посочва се описанието на движимата вещ. Описва се от какво произтича задължението за предаване.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12. Посочва се документът по чл. 417 ГПК, който удостоверява вземането, както и другите обстоятелства, от които то произтича (когато по преценка на заявителя/кредитора е необходимо посочването им).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13. Посочва се дали отговорността на </w:t>
      </w:r>
      <w:proofErr w:type="spellStart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длъжниците</w:t>
      </w:r>
      <w:proofErr w:type="spellEnd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е солидарна или разделна.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lastRenderedPageBreak/>
        <w:t>14. Можете да използвате това поле, ако се нуждаете от повече място за което и да е от полетата по-горе или за предоставяне на допълнителна информация, която ще бъде от полза за съда. Например: ако има няколко ответника, всеки от които е отговорен за част от вземането, Вие може да посочите тук индивидуалните суми, които се дължат от всеки отделен ответник.</w:t>
      </w:r>
    </w:p>
    <w:p w:rsidR="00274A39" w:rsidRPr="00274A39" w:rsidRDefault="00274A39" w:rsidP="0027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ДОПЪЛНИТЕЛНА ИНФОРМАЦИЯ ЗА ЗАЯВИТЕЛЯ/КРЕДИТОРА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1. Заявлението за издаване на заповед за изпълнение се подава до съответния районен съд по постоянния адрес (седалище) на длъжника. Заявление срещу потребител се подава до съда, в чийто район се намира настоящият му адрес, а при липса на настоящ адрес – по постоянния.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Заявление по този образец се подава лично, чрез пълномощник или по пощата.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Съдът разглежда заявлението в разпоредително заседание и издава заповед за изпълнение в тридневен срок, освен когато: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 – искането не е направено по настоящия образец и заявителят не отстрани допуснатите </w:t>
      </w:r>
      <w:proofErr w:type="spellStart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нередовности</w:t>
      </w:r>
      <w:proofErr w:type="spellEnd"/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в тридневен срок от съобщението;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 – представеният документ не е редовен от външна страна или не удостоверява подлежащо на изпълнение вземане срещу длъжника;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когато според представения документ изискуемостта на вземането е в зависимост от изпълнение на насрещно задължение или от настъпването на друго обстоятелство, но изпълнението на задължението или настъпването на обстоятелството не е удостоверено с официален или с изходящ от длъжника документ;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искането е в противоречие със закона или добрите нрави;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искането се основава на неравноправна клауза в договор, сключен с потребител или е налице обоснована вероятност за това;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 – длъжникът няма постоянен адрес или седалище на територията на Република България; 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– длъжникът няма обичайно местопребиваване или място на дейност на територията на Република България.</w:t>
      </w:r>
    </w:p>
    <w:p w:rsidR="00274A39" w:rsidRPr="00274A39" w:rsidRDefault="00274A39" w:rsidP="00274A3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274A39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4. Заповедта за изпълнение и издаденият изпълнителен лист се оставят в канцеларията на съда на разположение на заявителя/кредитора. Заповедта за изпълнение се връчва на длъжника от съдебен изпълнител, пред който е предявен издаденият изпълнителен лист.            </w:t>
      </w:r>
    </w:p>
    <w:p w:rsidR="0088398B" w:rsidRPr="003E2E2B" w:rsidRDefault="0088398B" w:rsidP="00274A39">
      <w:pPr>
        <w:spacing w:after="0" w:line="480" w:lineRule="auto"/>
      </w:pPr>
    </w:p>
    <w:sectPr w:rsidR="0088398B" w:rsidRPr="003E2E2B" w:rsidSect="00894A8C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19" w:rsidRDefault="003B7419" w:rsidP="007E4C5C">
      <w:pPr>
        <w:spacing w:after="0" w:line="240" w:lineRule="auto"/>
      </w:pPr>
      <w:r>
        <w:separator/>
      </w:r>
    </w:p>
  </w:endnote>
  <w:endnote w:type="continuationSeparator" w:id="0">
    <w:p w:rsidR="003B7419" w:rsidRDefault="003B7419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19" w:rsidRDefault="003B7419" w:rsidP="007E4C5C">
      <w:pPr>
        <w:spacing w:after="0" w:line="240" w:lineRule="auto"/>
      </w:pPr>
      <w:r>
        <w:separator/>
      </w:r>
    </w:p>
  </w:footnote>
  <w:footnote w:type="continuationSeparator" w:id="0">
    <w:p w:rsidR="003B7419" w:rsidRDefault="003B7419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C" w:rsidRPr="00B0723E" w:rsidRDefault="003E2E2B" w:rsidP="007E4C5C">
    <w:pPr>
      <w:pStyle w:val="a3"/>
      <w:jc w:val="right"/>
      <w:rPr>
        <w:b/>
      </w:rPr>
    </w:pPr>
    <w:r>
      <w:rPr>
        <w:b/>
      </w:rPr>
      <w:t>Приложение № 4</w:t>
    </w:r>
  </w:p>
  <w:p w:rsidR="007E4C5C" w:rsidRDefault="003E2E2B" w:rsidP="007E4C5C">
    <w:pPr>
      <w:pStyle w:val="a3"/>
      <w:jc w:val="right"/>
    </w:pPr>
    <w:r>
      <w:t>към чл.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6"/>
    <w:rsid w:val="002450C6"/>
    <w:rsid w:val="00274A39"/>
    <w:rsid w:val="003B7419"/>
    <w:rsid w:val="003E2E2B"/>
    <w:rsid w:val="007E4C5C"/>
    <w:rsid w:val="007E6FB2"/>
    <w:rsid w:val="0080364A"/>
    <w:rsid w:val="0088398B"/>
    <w:rsid w:val="00894A8C"/>
    <w:rsid w:val="00B968B4"/>
    <w:rsid w:val="00F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Потребител на Windows</cp:lastModifiedBy>
  <cp:revision>5</cp:revision>
  <dcterms:created xsi:type="dcterms:W3CDTF">2018-08-14T12:43:00Z</dcterms:created>
  <dcterms:modified xsi:type="dcterms:W3CDTF">2020-07-08T06:04:00Z</dcterms:modified>
</cp:coreProperties>
</file>